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54C" w:rsidRPr="00B7354C" w:rsidRDefault="00B7354C" w:rsidP="004A35E9">
      <w:pPr>
        <w:spacing w:before="240" w:after="0" w:line="240" w:lineRule="auto"/>
        <w:ind w:left="9072"/>
        <w:jc w:val="right"/>
        <w:rPr>
          <w:rFonts w:ascii="Times New Roman" w:hAnsi="Times New Roman" w:cs="Times New Roman"/>
          <w:color w:val="000000"/>
          <w:sz w:val="30"/>
        </w:rPr>
      </w:pPr>
      <w:r w:rsidRPr="00B7354C">
        <w:rPr>
          <w:rFonts w:ascii="Times New Roman" w:hAnsi="Times New Roman" w:cs="Times New Roman"/>
          <w:color w:val="000000"/>
          <w:sz w:val="30"/>
        </w:rPr>
        <w:t>Приложение 1</w:t>
      </w:r>
    </w:p>
    <w:p w:rsidR="00B7354C" w:rsidRPr="00B7354C" w:rsidRDefault="00B7354C" w:rsidP="004A35E9">
      <w:pPr>
        <w:spacing w:after="0" w:line="240" w:lineRule="auto"/>
        <w:ind w:left="9072"/>
        <w:jc w:val="right"/>
        <w:rPr>
          <w:rFonts w:ascii="Times New Roman" w:hAnsi="Times New Roman" w:cs="Times New Roman"/>
          <w:color w:val="000000"/>
          <w:sz w:val="30"/>
        </w:rPr>
      </w:pPr>
      <w:r w:rsidRPr="00B7354C">
        <w:rPr>
          <w:rFonts w:ascii="Times New Roman" w:hAnsi="Times New Roman" w:cs="Times New Roman"/>
          <w:color w:val="000000"/>
          <w:sz w:val="30"/>
        </w:rPr>
        <w:t xml:space="preserve">к Решению Собрания депутатов </w:t>
      </w:r>
      <w:proofErr w:type="spellStart"/>
      <w:r w:rsidRPr="00B7354C">
        <w:rPr>
          <w:rFonts w:ascii="Times New Roman" w:hAnsi="Times New Roman" w:cs="Times New Roman"/>
          <w:color w:val="000000"/>
          <w:sz w:val="30"/>
        </w:rPr>
        <w:t>Прогрессовского</w:t>
      </w:r>
      <w:proofErr w:type="spellEnd"/>
      <w:r w:rsidRPr="00B7354C">
        <w:rPr>
          <w:rFonts w:ascii="Times New Roman" w:hAnsi="Times New Roman" w:cs="Times New Roman"/>
          <w:color w:val="000000"/>
          <w:sz w:val="30"/>
        </w:rPr>
        <w:t xml:space="preserve"> сельского поселения</w:t>
      </w:r>
    </w:p>
    <w:p w:rsidR="00B7354C" w:rsidRPr="00B7354C" w:rsidRDefault="00B7354C" w:rsidP="004A35E9">
      <w:pPr>
        <w:spacing w:after="0" w:line="240" w:lineRule="auto"/>
        <w:ind w:left="9072"/>
        <w:jc w:val="right"/>
        <w:rPr>
          <w:rFonts w:ascii="Times New Roman" w:hAnsi="Times New Roman" w:cs="Times New Roman"/>
          <w:sz w:val="28"/>
          <w:szCs w:val="28"/>
        </w:rPr>
      </w:pPr>
      <w:r w:rsidRPr="00B7354C">
        <w:rPr>
          <w:rFonts w:ascii="Times New Roman" w:hAnsi="Times New Roman" w:cs="Times New Roman"/>
          <w:color w:val="000000"/>
          <w:sz w:val="30"/>
        </w:rPr>
        <w:t xml:space="preserve">«О бюджете </w:t>
      </w:r>
      <w:proofErr w:type="spellStart"/>
      <w:r w:rsidRPr="00B7354C">
        <w:rPr>
          <w:rFonts w:ascii="Times New Roman" w:hAnsi="Times New Roman" w:cs="Times New Roman"/>
          <w:color w:val="000000"/>
          <w:sz w:val="30"/>
        </w:rPr>
        <w:t>Прогрессовского</w:t>
      </w:r>
      <w:proofErr w:type="spellEnd"/>
      <w:r w:rsidRPr="00B7354C">
        <w:rPr>
          <w:rFonts w:ascii="Times New Roman" w:hAnsi="Times New Roman" w:cs="Times New Roman"/>
          <w:color w:val="000000"/>
          <w:sz w:val="30"/>
        </w:rPr>
        <w:t xml:space="preserve"> сельского поселения </w:t>
      </w:r>
      <w:proofErr w:type="spellStart"/>
      <w:r w:rsidRPr="00B7354C">
        <w:rPr>
          <w:rFonts w:ascii="Times New Roman" w:hAnsi="Times New Roman" w:cs="Times New Roman"/>
          <w:color w:val="000000"/>
          <w:sz w:val="30"/>
        </w:rPr>
        <w:t>Волгодонского</w:t>
      </w:r>
      <w:proofErr w:type="spellEnd"/>
      <w:r w:rsidRPr="00B7354C">
        <w:rPr>
          <w:rFonts w:ascii="Times New Roman" w:hAnsi="Times New Roman" w:cs="Times New Roman"/>
          <w:color w:val="000000"/>
          <w:sz w:val="30"/>
        </w:rPr>
        <w:t xml:space="preserve"> района на 2021 год и на плановый период 2022 и 2023 годов»</w:t>
      </w:r>
    </w:p>
    <w:p w:rsidR="00B7354C" w:rsidRPr="00B7354C" w:rsidRDefault="00B7354C" w:rsidP="004A35E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7354C">
        <w:rPr>
          <w:rFonts w:ascii="Times New Roman" w:hAnsi="Times New Roman" w:cs="Times New Roman"/>
          <w:bCs/>
          <w:sz w:val="28"/>
          <w:szCs w:val="28"/>
        </w:rPr>
        <w:t xml:space="preserve">Объем поступлений доходов бюджета </w:t>
      </w:r>
      <w:proofErr w:type="spellStart"/>
      <w:r w:rsidRPr="00B7354C">
        <w:rPr>
          <w:rFonts w:ascii="Times New Roman" w:hAnsi="Times New Roman" w:cs="Times New Roman"/>
          <w:bCs/>
          <w:sz w:val="28"/>
          <w:szCs w:val="28"/>
        </w:rPr>
        <w:t>Прогрессовского</w:t>
      </w:r>
      <w:proofErr w:type="spellEnd"/>
      <w:r w:rsidRPr="00B7354C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proofErr w:type="spellStart"/>
      <w:r w:rsidRPr="00B7354C">
        <w:rPr>
          <w:rFonts w:ascii="Times New Roman" w:hAnsi="Times New Roman" w:cs="Times New Roman"/>
          <w:bCs/>
          <w:sz w:val="28"/>
          <w:szCs w:val="28"/>
        </w:rPr>
        <w:t>Волгодонского</w:t>
      </w:r>
      <w:proofErr w:type="spellEnd"/>
      <w:r w:rsidRPr="00B7354C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B7354C" w:rsidRPr="00B7354C" w:rsidRDefault="00B7354C" w:rsidP="004A35E9">
      <w:pPr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</w:rPr>
      </w:pPr>
      <w:r w:rsidRPr="00B7354C">
        <w:rPr>
          <w:rFonts w:ascii="Times New Roman" w:hAnsi="Times New Roman" w:cs="Times New Roman"/>
          <w:sz w:val="28"/>
          <w:szCs w:val="28"/>
        </w:rPr>
        <w:t>на 2021 год и на плановый период 2022 и 2023 годов</w:t>
      </w:r>
    </w:p>
    <w:p w:rsidR="00B7354C" w:rsidRPr="00B7354C" w:rsidRDefault="00B7354C" w:rsidP="004A35E9">
      <w:pPr>
        <w:spacing w:before="240"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7354C">
        <w:rPr>
          <w:rFonts w:ascii="Times New Roman" w:eastAsia="Calibri" w:hAnsi="Times New Roman" w:cs="Times New Roman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B7354C" w:rsidRPr="00B7354C" w:rsidTr="00593931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2023 год</w:t>
            </w:r>
          </w:p>
        </w:tc>
      </w:tr>
    </w:tbl>
    <w:p w:rsidR="00B7354C" w:rsidRPr="00B7354C" w:rsidRDefault="00B7354C" w:rsidP="004A35E9">
      <w:pPr>
        <w:spacing w:before="240"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B7354C" w:rsidRPr="00B7354C" w:rsidTr="0059393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RANGE!A1:D202"/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7354C" w:rsidRPr="00B7354C" w:rsidTr="00593931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54C" w:rsidRPr="00B7354C" w:rsidRDefault="00F82F95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12 270,7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7354C" w:rsidRPr="00B7354C" w:rsidRDefault="00F82F95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9 505,0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7354C" w:rsidRPr="00B7354C" w:rsidRDefault="00F82F95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8 303,3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7A036B" w:rsidP="007A036B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97</w:t>
            </w:r>
            <w:r w:rsidR="00F82F95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F82F95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9</w:t>
            </w:r>
            <w:r w:rsidR="007A036B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97,2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7A036B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1020</w:t>
            </w:r>
            <w:r w:rsidR="00F82F95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9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234,2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234,2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</w:t>
            </w: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доходов, в отношении которых исчисление и уплата налога осуществляются в соответствии со статьями 227, 227</w:t>
            </w: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1</w:t>
            </w: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228,5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1 01 02020 01 1000 110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2,8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2,9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1 01 02030 01 1000 110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2,9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1 05 00000 00 0000 000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753,6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768,0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1 06 01000 00 0000 110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208,2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198,5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203,3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208,2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555,1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557,4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559,8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127,9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126,6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127,2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127,9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428,5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430,2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431,9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428,5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430,2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431,9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1 08 00000 00 0000 000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6,3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1 08 04000 01 0000 110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6,3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1 08 04020 01 0000 110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6,3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1 16 00000 00 0000 000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5,4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1 16 02020 02 0000 140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5,4</w:t>
            </w:r>
          </w:p>
        </w:tc>
      </w:tr>
      <w:tr w:rsidR="00F82F95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2F95" w:rsidRPr="00B7354C" w:rsidRDefault="00F82F95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2F95" w:rsidRPr="00B7354C" w:rsidRDefault="00F82F95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95" w:rsidRPr="00B7354C" w:rsidRDefault="00F82F95" w:rsidP="00BD3C2D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11 298,9</w:t>
            </w:r>
          </w:p>
          <w:p w:rsidR="00F82F95" w:rsidRPr="00B7354C" w:rsidRDefault="00F82F95" w:rsidP="00BD3C2D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95" w:rsidRPr="00B7354C" w:rsidRDefault="00F82F95" w:rsidP="00BD3C2D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8 507,8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82F95" w:rsidRPr="00B7354C" w:rsidRDefault="00F82F95" w:rsidP="00BD3C2D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7 782,4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ПОСТУПЛЕНИЯ ОТ ДРУГИХ </w:t>
            </w:r>
            <w:r w:rsidRPr="00B735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lastRenderedPageBreak/>
              <w:t>11 298,9</w:t>
            </w:r>
          </w:p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F82F95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lastRenderedPageBreak/>
              <w:t>8 507,8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F82F95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7 782,4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2 02 10000 00 0000 150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10 031,5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7 540,4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</w:t>
            </w:r>
            <w:r w:rsidR="00022ACE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 530,6</w:t>
            </w:r>
          </w:p>
        </w:tc>
      </w:tr>
      <w:tr w:rsidR="00022ACE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10 031,5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7 540,4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 530,6</w:t>
            </w:r>
          </w:p>
        </w:tc>
      </w:tr>
      <w:tr w:rsidR="00022ACE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поселений на выравнивание бюджетной обеспеченности из бюджета субъекта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10 031,5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7 540,4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 530,6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240,4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</w:t>
            </w:r>
            <w:r w:rsidR="00022ACE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42,8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251,8</w:t>
            </w:r>
          </w:p>
        </w:tc>
      </w:tr>
      <w:tr w:rsidR="00B7354C" w:rsidRPr="00B7354C" w:rsidTr="00593931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2 02 30024 00 0000 150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B7354C" w:rsidRPr="00B7354C" w:rsidTr="004A35E9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73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B7354C" w:rsidRPr="00B7354C" w:rsidTr="004A35E9">
        <w:trPr>
          <w:trHeight w:val="1056"/>
        </w:trPr>
        <w:tc>
          <w:tcPr>
            <w:tcW w:w="2979" w:type="dxa"/>
            <w:tcBorders>
              <w:top w:val="nil"/>
              <w:left w:val="nil"/>
            </w:tcBorders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B7354C" w:rsidRPr="00B7354C" w:rsidRDefault="00B7354C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240,2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242,6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7354C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251,6</w:t>
            </w:r>
          </w:p>
        </w:tc>
      </w:tr>
      <w:tr w:rsidR="00022ACE" w:rsidRPr="00B7354C" w:rsidTr="004A35E9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учета на </w:t>
            </w:r>
            <w:r w:rsidRPr="00B735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территориях, где отсутствуют военные комиссариаты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lastRenderedPageBreak/>
              <w:t>240,2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242,6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022ACE" w:rsidRPr="00B7354C" w:rsidRDefault="00022ACE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251,6</w:t>
            </w:r>
          </w:p>
        </w:tc>
      </w:tr>
      <w:tr w:rsidR="004A35E9" w:rsidTr="004A35E9">
        <w:trPr>
          <w:trHeight w:val="481"/>
        </w:trPr>
        <w:tc>
          <w:tcPr>
            <w:tcW w:w="2979" w:type="dxa"/>
            <w:shd w:val="clear" w:color="auto" w:fill="auto"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35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2 02 40000 00 0000 150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35E9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noWrap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1027,0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724,6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4A35E9" w:rsidRPr="00B7354C" w:rsidTr="004A35E9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4A35E9" w:rsidRPr="00F3052D" w:rsidRDefault="004A35E9" w:rsidP="004A35E9">
            <w:pPr>
              <w:pStyle w:val="ConsPlusNormal"/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F3052D">
              <w:rPr>
                <w:rFonts w:ascii="Times New Roman" w:hAnsi="Times New Roman" w:cs="Times New Roman"/>
                <w:sz w:val="28"/>
                <w:szCs w:val="28"/>
              </w:rPr>
              <w:t>2 02 40014 00 0000 150</w:t>
            </w:r>
          </w:p>
        </w:tc>
        <w:tc>
          <w:tcPr>
            <w:tcW w:w="7370" w:type="dxa"/>
            <w:shd w:val="clear" w:color="auto" w:fill="auto"/>
            <w:vAlign w:val="bottom"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A35E9">
              <w:rPr>
                <w:rFonts w:ascii="Times New Roman" w:eastAsia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noWrap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1027,0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 w:rsidRPr="004A35E9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4A35E9" w:rsidRPr="00B7354C" w:rsidTr="004A35E9">
        <w:trPr>
          <w:trHeight w:val="405"/>
        </w:trPr>
        <w:tc>
          <w:tcPr>
            <w:tcW w:w="2979" w:type="dxa"/>
            <w:shd w:val="clear" w:color="auto" w:fill="auto"/>
            <w:hideMark/>
          </w:tcPr>
          <w:p w:rsidR="004A35E9" w:rsidRPr="00F3052D" w:rsidRDefault="004A35E9" w:rsidP="004A35E9">
            <w:pPr>
              <w:pStyle w:val="ConsPlusNormal"/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F3052D">
              <w:rPr>
                <w:rFonts w:ascii="Times New Roman" w:hAnsi="Times New Roman" w:cs="Times New Roman"/>
                <w:sz w:val="28"/>
                <w:szCs w:val="28"/>
              </w:rPr>
              <w:t>2 02 40014 10 0000 15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370" w:type="dxa"/>
            <w:shd w:val="clear" w:color="auto" w:fill="auto"/>
            <w:vAlign w:val="bottom"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5E9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noWrap/>
            <w:hideMark/>
          </w:tcPr>
          <w:p w:rsidR="004A35E9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1027,0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Pr="004A35E9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4A35E9" w:rsidRPr="00B7354C" w:rsidTr="004A35E9">
        <w:trPr>
          <w:trHeight w:val="677"/>
        </w:trPr>
        <w:tc>
          <w:tcPr>
            <w:tcW w:w="2979" w:type="dxa"/>
            <w:shd w:val="clear" w:color="auto" w:fill="auto"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2 02 49999 00 0000 150</w:t>
            </w:r>
          </w:p>
        </w:tc>
        <w:tc>
          <w:tcPr>
            <w:tcW w:w="7370" w:type="dxa"/>
            <w:shd w:val="clear" w:color="auto" w:fill="auto"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A35E9" w:rsidRPr="00B7354C" w:rsidTr="004A35E9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2 02 49999 10 0000 150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354C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724,6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A35E9" w:rsidRPr="00B7354C" w:rsidRDefault="004A35E9" w:rsidP="004A35E9">
            <w:pPr>
              <w:spacing w:before="24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28044F" w:rsidRPr="00B7354C" w:rsidRDefault="0028044F" w:rsidP="004A35E9">
      <w:pPr>
        <w:spacing w:before="240" w:after="0" w:line="240" w:lineRule="auto"/>
        <w:rPr>
          <w:rFonts w:ascii="Times New Roman" w:hAnsi="Times New Roman" w:cs="Times New Roman"/>
        </w:rPr>
      </w:pPr>
    </w:p>
    <w:sectPr w:rsidR="0028044F" w:rsidRPr="00B7354C" w:rsidSect="004A35E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7354C"/>
    <w:rsid w:val="00022ACE"/>
    <w:rsid w:val="0003344C"/>
    <w:rsid w:val="001010BC"/>
    <w:rsid w:val="0028044F"/>
    <w:rsid w:val="004A35E9"/>
    <w:rsid w:val="007A036B"/>
    <w:rsid w:val="00991E35"/>
    <w:rsid w:val="00B7354C"/>
    <w:rsid w:val="00F45C2D"/>
    <w:rsid w:val="00F82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5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Дмитриевы</dc:creator>
  <cp:keywords/>
  <dc:description/>
  <cp:lastModifiedBy>Дмитриевы</cp:lastModifiedBy>
  <cp:revision>5</cp:revision>
  <dcterms:created xsi:type="dcterms:W3CDTF">2020-11-26T07:30:00Z</dcterms:created>
  <dcterms:modified xsi:type="dcterms:W3CDTF">2020-12-23T20:33:00Z</dcterms:modified>
</cp:coreProperties>
</file>